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4B" w:rsidRDefault="00153DE1" w:rsidP="00794B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  <w:r w:rsidRPr="00794B4B">
        <w:rPr>
          <w:rFonts w:ascii="Times New Roman" w:eastAsia="TimesNewRomanPSMT" w:hAnsi="Times New Roman" w:cs="Times New Roman"/>
          <w:b/>
          <w:sz w:val="28"/>
          <w:szCs w:val="28"/>
        </w:rPr>
        <w:t xml:space="preserve">ІННОВАЦІЙНІ ТЕХНОЛОГІЇ У </w:t>
      </w:r>
      <w:proofErr w:type="gramStart"/>
      <w:r w:rsidRPr="00794B4B">
        <w:rPr>
          <w:rFonts w:ascii="Times New Roman" w:eastAsia="TimesNewRomanPSMT" w:hAnsi="Times New Roman" w:cs="Times New Roman"/>
          <w:b/>
          <w:sz w:val="28"/>
          <w:szCs w:val="28"/>
        </w:rPr>
        <w:t>П</w:t>
      </w:r>
      <w:proofErr w:type="gramEnd"/>
      <w:r w:rsidRPr="00794B4B">
        <w:rPr>
          <w:rFonts w:ascii="Times New Roman" w:eastAsia="TimesNewRomanPSMT" w:hAnsi="Times New Roman" w:cs="Times New Roman"/>
          <w:b/>
          <w:sz w:val="28"/>
          <w:szCs w:val="28"/>
        </w:rPr>
        <w:t>ІДГОТОВЦІ МАЙБУТН</w:t>
      </w:r>
      <w:r w:rsidR="00794B4B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 xml:space="preserve">ІХ </w:t>
      </w:r>
      <w:r w:rsidR="00794B4B" w:rsidRPr="00794B4B">
        <w:rPr>
          <w:rFonts w:ascii="Times New Roman" w:eastAsia="TimesNewRomanPSMT" w:hAnsi="Times New Roman" w:cs="Times New Roman"/>
          <w:b/>
          <w:sz w:val="28"/>
          <w:szCs w:val="28"/>
        </w:rPr>
        <w:t>ФА</w:t>
      </w:r>
      <w:r w:rsidR="00794B4B" w:rsidRPr="00794B4B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ЦІВЦ</w:t>
      </w:r>
      <w:r w:rsidR="00794B4B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ІВ</w:t>
      </w:r>
      <w:r w:rsidR="00794B4B" w:rsidRPr="00794B4B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 xml:space="preserve"> З ФІТНЕСУ ТА РЕКРЕАЦІЇ В УМОВАХ ЗАКЛАДУ ВИЩОЇ ОСВІТИ</w:t>
      </w:r>
    </w:p>
    <w:p w:rsidR="00794B4B" w:rsidRDefault="00794B4B" w:rsidP="00794B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</w:p>
    <w:p w:rsidR="00794B4B" w:rsidRDefault="00794B4B" w:rsidP="00794B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251DF">
        <w:rPr>
          <w:rFonts w:ascii="Times New Roman" w:hAnsi="Times New Roman" w:cs="Times New Roman"/>
          <w:b/>
          <w:sz w:val="28"/>
          <w:szCs w:val="28"/>
          <w:lang w:val="uk-UA"/>
        </w:rPr>
        <w:t>Черновський</w:t>
      </w:r>
      <w:proofErr w:type="spellEnd"/>
      <w:r w:rsidRPr="00025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С.М.</w:t>
      </w:r>
    </w:p>
    <w:p w:rsidR="00794B4B" w:rsidRPr="00A64E82" w:rsidRDefault="00794B4B" w:rsidP="00794B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4E82">
        <w:rPr>
          <w:rFonts w:ascii="Times New Roman" w:hAnsi="Times New Roman" w:cs="Times New Roman"/>
          <w:sz w:val="28"/>
          <w:szCs w:val="28"/>
          <w:lang w:val="uk-UA"/>
        </w:rPr>
        <w:t>доктор філософії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64E82">
        <w:rPr>
          <w:rFonts w:ascii="Times New Roman" w:hAnsi="Times New Roman" w:cs="Times New Roman"/>
          <w:sz w:val="28"/>
          <w:szCs w:val="28"/>
          <w:lang w:val="uk-UA"/>
        </w:rPr>
        <w:t>011 Освітні, педагогічні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</w:p>
    <w:p w:rsidR="00794B4B" w:rsidRPr="00DF65F1" w:rsidRDefault="00794B4B" w:rsidP="00794B4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викладач </w:t>
      </w:r>
      <w:proofErr w:type="spellStart"/>
      <w:r w:rsidRPr="0011351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113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51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13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51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135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351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DF65F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94B4B" w:rsidRDefault="00794B4B" w:rsidP="00794B4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:rsidR="00794B4B" w:rsidRDefault="00794B4B" w:rsidP="00794B4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0C5C">
        <w:rPr>
          <w:rFonts w:ascii="Times New Roman" w:hAnsi="Times New Roman" w:cs="Times New Roman"/>
          <w:sz w:val="28"/>
          <w:szCs w:val="28"/>
          <w:lang w:val="uk-UA"/>
        </w:rPr>
        <w:t>м. Київ, Україна</w:t>
      </w:r>
    </w:p>
    <w:p w:rsidR="00794B4B" w:rsidRPr="00794B4B" w:rsidRDefault="00794B4B" w:rsidP="00794B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</w:p>
    <w:p w:rsidR="00153DE1" w:rsidRPr="00153DE1" w:rsidRDefault="00153DE1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30C5C"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  <w:t>Процес реформування української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C30C5C">
        <w:rPr>
          <w:rFonts w:ascii="Times New Roman" w:eastAsia="TimesNewRomanPSMT" w:hAnsi="Times New Roman" w:cs="Times New Roman"/>
          <w:sz w:val="28"/>
          <w:szCs w:val="28"/>
          <w:lang w:val="uk-UA"/>
        </w:rPr>
        <w:t>освіти передбачає використання інноваційних технологій у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підготовці майбутніх фахівців з фітнесу та рекреації</w:t>
      </w:r>
      <w:r w:rsidRPr="00C30C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Саме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тому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спостерігається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підвищення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уваги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різного</w:t>
      </w:r>
      <w:proofErr w:type="spellEnd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роду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інновацій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щодо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проблем 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підготовки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студентів</w:t>
      </w:r>
      <w:proofErr w:type="spellEnd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в</w:t>
      </w:r>
      <w:proofErr w:type="gramEnd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умовах закладу вищої освіти</w:t>
      </w:r>
      <w:r w:rsidR="00A2792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A27927" w:rsidRPr="00153DE1">
        <w:rPr>
          <w:rFonts w:ascii="Times New Roman" w:eastAsia="TimesNewRomanPSMT" w:hAnsi="Times New Roman" w:cs="Times New Roman"/>
          <w:sz w:val="28"/>
          <w:szCs w:val="28"/>
        </w:rPr>
        <w:t>[</w:t>
      </w:r>
      <w:r w:rsidR="00A27927">
        <w:rPr>
          <w:rFonts w:ascii="Times New Roman" w:eastAsia="TimesNewRomanPSMT" w:hAnsi="Times New Roman" w:cs="Times New Roman"/>
          <w:sz w:val="28"/>
          <w:szCs w:val="28"/>
        </w:rPr>
        <w:t>2, 3, 5</w:t>
      </w:r>
      <w:r w:rsidR="00A27927"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Інновація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є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перетворенням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засноване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нових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ідеях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знаннях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та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задовольняє</w:t>
      </w:r>
      <w:proofErr w:type="spellEnd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визначені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запити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людини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суспільства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держави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Основними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критеріями</w:t>
      </w:r>
      <w:proofErr w:type="spellEnd"/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інновації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наукова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новизна і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практичне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DE1">
        <w:rPr>
          <w:rFonts w:ascii="Times New Roman" w:eastAsia="TimesNewRomanPSMT" w:hAnsi="Times New Roman" w:cs="Times New Roman"/>
          <w:sz w:val="28"/>
          <w:szCs w:val="28"/>
        </w:rPr>
        <w:t>втілення</w:t>
      </w:r>
      <w:proofErr w:type="spellEnd"/>
      <w:r w:rsidRPr="00153DE1">
        <w:rPr>
          <w:rFonts w:ascii="Times New Roman" w:eastAsia="TimesNewRomanPSMT" w:hAnsi="Times New Roman" w:cs="Times New Roman"/>
          <w:sz w:val="28"/>
          <w:szCs w:val="28"/>
        </w:rPr>
        <w:t xml:space="preserve"> [</w:t>
      </w:r>
      <w:r w:rsidR="00A27927">
        <w:rPr>
          <w:rFonts w:ascii="Times New Roman" w:eastAsia="TimesNewRomanPSMT" w:hAnsi="Times New Roman" w:cs="Times New Roman"/>
          <w:sz w:val="28"/>
          <w:szCs w:val="28"/>
        </w:rPr>
        <w:t>3, с. 12-18</w:t>
      </w:r>
      <w:r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</w:p>
    <w:p w:rsidR="008E4AA1" w:rsidRDefault="00794B4B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Інноваційна діяльність дозволяє переосмислити стан педагогічної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діяльності та визначити шляхи її модернізації. Як зазначає </w:t>
      </w:r>
      <w:r w:rsidR="008E4AA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Н. Москаленко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інновацію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можна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розглядати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двох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аспектах: як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процес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 як продукт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(результат) [</w:t>
      </w:r>
      <w:r w:rsidR="008E4AA1">
        <w:rPr>
          <w:rFonts w:ascii="Times New Roman" w:eastAsia="TimesNewRomanPSMT" w:hAnsi="Times New Roman" w:cs="Times New Roman"/>
          <w:sz w:val="28"/>
          <w:szCs w:val="28"/>
        </w:rPr>
        <w:t xml:space="preserve">4, с. </w:t>
      </w:r>
      <w:proofErr w:type="gramStart"/>
      <w:r w:rsidR="008E4AA1">
        <w:rPr>
          <w:rFonts w:ascii="Times New Roman" w:eastAsia="TimesNewRomanPSMT" w:hAnsi="Times New Roman" w:cs="Times New Roman"/>
          <w:sz w:val="28"/>
          <w:szCs w:val="28"/>
        </w:rPr>
        <w:t>124-128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]. </w:t>
      </w:r>
      <w:proofErr w:type="gramEnd"/>
    </w:p>
    <w:p w:rsidR="00794B4B" w:rsidRDefault="008E4AA1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Інноваційну діяльність 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викладача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можна розглядати як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частину новацій у різноманітних її проявах, а саме: розробка інноваційних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методик, організація, управління, вибір та реалізація оригінальних засобів.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Завданням викладачів закладів вищої освіти, на сучасному етапі, є вибір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таких форм і методів навчання, які б дозволили здобувачу освіти проявити</w:t>
      </w:r>
      <w:r w:rsid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активність і творчість [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]. </w:t>
      </w:r>
    </w:p>
    <w:p w:rsidR="00153DE1" w:rsidRPr="008357A3" w:rsidRDefault="00794B4B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Обираючи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інноваційний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ідхід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викладач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перш за все,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має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працювати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над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створенням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умов для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творчого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потенціалу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кожного студента.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Інноваційне навчання розвиває весь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потенціал здібностей особистості та передбачає розвиток спроможності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взаємодіяти з іншими в нових нетипових ситуаціях, основується, перш за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все, на педагогіці співробітництва, гуманно-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особистісних технологіях.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Його основними принципами є: знаходження виходу з проблемних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ситуацій; включення в навчання продуктивних компонентів – творчості;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створення умов розвитку особистості (особистісно-орієнтоване навчання);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нововведення тобто перетворення, розвиток способів і результатів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діяльності людей</w:t>
      </w:r>
      <w:r w:rsidR="008E4AA1" w:rsidRPr="008E4AA1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Принципи гуманістичної філософії, психології,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794B4B">
        <w:rPr>
          <w:rFonts w:ascii="Times New Roman" w:eastAsia="TimesNewRomanPSMT" w:hAnsi="Times New Roman" w:cs="Times New Roman"/>
          <w:sz w:val="28"/>
          <w:szCs w:val="28"/>
          <w:lang w:val="uk-UA"/>
        </w:rPr>
        <w:t>педагогіки втілюються в особистісно-орієнтованих технологіях. Тут,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передбачається можливість появи нового соціального типу відносин між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педагогом та здобувачами освіти, формування взаємин які ґрунтуються на</w:t>
      </w:r>
      <w:r w:rsid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співробітництві, взаємодопомозі, співтворчості [</w:t>
      </w:r>
      <w:r w:rsidR="008E4AA1">
        <w:rPr>
          <w:rFonts w:ascii="Times New Roman" w:eastAsia="TimesNewRomanPSMT" w:hAnsi="Times New Roman" w:cs="Times New Roman"/>
          <w:sz w:val="28"/>
          <w:szCs w:val="28"/>
          <w:lang w:val="uk-UA"/>
        </w:rPr>
        <w:t>3, с. 12-18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]</w:t>
      </w:r>
    </w:p>
    <w:p w:rsidR="008357A3" w:rsidRPr="00153DE1" w:rsidRDefault="008357A3" w:rsidP="008357A3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Інноваційні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реалізуються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таких</w:t>
      </w:r>
      <w:proofErr w:type="gram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напрямках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як: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нового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змісту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освіти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розробка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впровадження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нових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технологій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тощо</w:t>
      </w:r>
      <w:proofErr w:type="spellEnd"/>
      <w:r w:rsidR="008E4AA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[</w:t>
      </w:r>
      <w:r w:rsidR="008E4AA1">
        <w:rPr>
          <w:rFonts w:ascii="Times New Roman" w:eastAsia="TimesNewRomanPSMT" w:hAnsi="Times New Roman" w:cs="Times New Roman"/>
          <w:sz w:val="28"/>
          <w:szCs w:val="28"/>
        </w:rPr>
        <w:t>1, 2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Розробка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інноваційних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технологій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ідготовці фахівців з фітнесу та рекреації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сучасному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етапі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освіти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здійснюватися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відповідності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до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критеріїв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технологічності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науковості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системності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гарантованості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керованості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масовості</w:t>
      </w:r>
      <w:proofErr w:type="spellEnd"/>
      <w:r w:rsidR="008E4AA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[</w:t>
      </w:r>
      <w:r w:rsidR="008E4AA1">
        <w:rPr>
          <w:rFonts w:ascii="Times New Roman" w:eastAsia="TimesNewRomanPSMT" w:hAnsi="Times New Roman" w:cs="Times New Roman"/>
          <w:sz w:val="28"/>
          <w:szCs w:val="28"/>
        </w:rPr>
        <w:t>1, с. 54-62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8357A3" w:rsidRDefault="008357A3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технологія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сукупністю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психолого-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настанов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які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визначають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набі</w:t>
      </w:r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spellEnd"/>
      <w:proofErr w:type="gram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та компоновку форм,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методів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способів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прийому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навчання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виховних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засобів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технологія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–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це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організаційно-методичний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інструментарій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педагогічного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процесу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дозволяє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структурувати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викладання</w:t>
      </w:r>
      <w:proofErr w:type="spellEnd"/>
      <w:r w:rsidR="008E4AA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[</w:t>
      </w:r>
      <w:r w:rsidR="008E4AA1">
        <w:rPr>
          <w:rFonts w:ascii="Times New Roman" w:eastAsia="TimesNewRomanPSMT" w:hAnsi="Times New Roman" w:cs="Times New Roman"/>
          <w:sz w:val="28"/>
          <w:szCs w:val="28"/>
        </w:rPr>
        <w:t>4</w:t>
      </w:r>
      <w:r w:rsidR="008E4AA1"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153DE1" w:rsidRPr="008357A3" w:rsidRDefault="008357A3" w:rsidP="008357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Характеризуючи інноваційні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технології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у підготовці майбутніх фахівців з фітнесу та рекреації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, можна виділити тілесно-орієнтовані,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8357A3">
        <w:rPr>
          <w:rFonts w:ascii="Times New Roman" w:eastAsia="TimesNewRomanPSMT" w:hAnsi="Times New Roman" w:cs="Times New Roman"/>
          <w:sz w:val="28"/>
          <w:szCs w:val="28"/>
          <w:lang w:val="uk-UA"/>
        </w:rPr>
        <w:t>практико-орієнтовані, особистісно-орієнтовані, соціально-орієнтовані.</w:t>
      </w:r>
    </w:p>
    <w:p w:rsidR="00153DE1" w:rsidRPr="00F4238E" w:rsidRDefault="008357A3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Мета застосування тілесно-орієнтованих технологій полягає у 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майбутніх фахівців з фітнесу та рекреації</w:t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у </w:t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зміцненні здоров’я, досягненні нормального фізичного розвитку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і загально-фізичній підготовленості 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здобувачів освіти </w:t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відповідно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38361D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до фізичних здібностей</w:t>
      </w:r>
      <w:r w:rsidR="0038361D" w:rsidRPr="0038361D">
        <w:rPr>
          <w:rFonts w:ascii="TimesNewRomanPSMT" w:eastAsia="TimesNewRomanPSMT" w:cs="TimesNewRomanPSMT"/>
          <w:sz w:val="28"/>
          <w:szCs w:val="28"/>
          <w:lang w:val="uk-UA"/>
        </w:rPr>
        <w:t>.</w:t>
      </w:r>
      <w:r w:rsidR="0038361D" w:rsidRPr="0038361D">
        <w:rPr>
          <w:rFonts w:eastAsia="TimesNewRomanPSMT" w:cs="TimesNewRomanPSMT"/>
          <w:sz w:val="28"/>
          <w:szCs w:val="28"/>
          <w:lang w:val="uk-UA"/>
        </w:rPr>
        <w:t xml:space="preserve"> </w:t>
      </w:r>
      <w:r w:rsidR="00153DE1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Мета розробки і впровадження в процес 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підготовки майбутніх фахівців з фітнесу та рекреації </w:t>
      </w:r>
      <w:r w:rsidR="00153DE1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практико-орієнтованих технологій полягає у формуванні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знань з фахових дисциплін, </w:t>
      </w:r>
      <w:r w:rsidR="00153DE1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>рухових умінь і навичок за допомогою організованої системи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педагогічних впливів.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Мета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розробки та впровадження в освітній процес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>особистісно-орієнтованих технологій, полягає у</w:t>
      </w:r>
      <w:r w:rsidR="003836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>гармонійному розвитку</w:t>
      </w:r>
      <w:r w:rsid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>фізичного і духовного в людині, формуванні особистості через розвиток її</w:t>
      </w:r>
      <w:r w:rsid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когнітивного і 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>фізичного потенціалу [</w:t>
      </w:r>
      <w:r w:rsidR="008E4AA1"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="00153DE1" w:rsidRPr="00F4238E">
        <w:rPr>
          <w:rFonts w:ascii="Times New Roman" w:eastAsia="TimesNewRomanPSMT" w:hAnsi="Times New Roman" w:cs="Times New Roman"/>
          <w:sz w:val="28"/>
          <w:szCs w:val="28"/>
          <w:lang w:val="uk-UA"/>
        </w:rPr>
        <w:t>].</w:t>
      </w:r>
    </w:p>
    <w:p w:rsidR="00153DE1" w:rsidRPr="00153DE1" w:rsidRDefault="00F4238E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Інноваційний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ідхід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освіті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направлений на: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якісне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перетворення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навчального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процесу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інноваційного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мислення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навичок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майстерного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використання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ІКТ,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забезпечить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оновлення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дидактики та методики,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нового,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інформаційного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стилю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та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професійної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діяльності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Метою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використання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ІКТ в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освіті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є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розвиток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її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здобувачі</w:t>
      </w:r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системного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мислення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сприяння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індивідуальних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здібностей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допомога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закріпленні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нових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навичок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вмінь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Використання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ІКТ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у процесі навчання фахових дисциплін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сприяє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більш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повному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висвітленню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теоретичного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матеріалу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засвоєнню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інформації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здобувачами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освіти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ідвищенню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їх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інтересу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майбутньої професії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того ІКТ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можна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використовувати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з метою контролю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засвоєння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навчального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матеріалу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 xml:space="preserve"> [</w:t>
      </w:r>
      <w:r w:rsidR="008E4AA1">
        <w:rPr>
          <w:rFonts w:ascii="Times New Roman" w:eastAsia="TimesNewRomanPSMT" w:hAnsi="Times New Roman" w:cs="Times New Roman"/>
          <w:sz w:val="28"/>
          <w:szCs w:val="28"/>
        </w:rPr>
        <w:t>2, 3</w:t>
      </w:r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].</w:t>
      </w:r>
    </w:p>
    <w:p w:rsidR="00A9656D" w:rsidRPr="005D3BC8" w:rsidRDefault="00F4238E" w:rsidP="00A9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</w:r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огляду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викладене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вище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ми провели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="00A9656D">
        <w:rPr>
          <w:rFonts w:ascii="Times New Roman" w:hAnsi="Times New Roman" w:cs="Times New Roman"/>
          <w:color w:val="000000"/>
          <w:sz w:val="28"/>
          <w:szCs w:val="28"/>
        </w:rPr>
        <w:t xml:space="preserve"> Ки</w:t>
      </w:r>
      <w:proofErr w:type="spellStart"/>
      <w:r w:rsidR="00A9656D">
        <w:rPr>
          <w:rFonts w:ascii="Times New Roman" w:hAnsi="Times New Roman" w:cs="Times New Roman"/>
          <w:color w:val="000000"/>
          <w:sz w:val="28"/>
          <w:szCs w:val="28"/>
          <w:lang w:val="uk-UA"/>
        </w:rPr>
        <w:t>ївського</w:t>
      </w:r>
      <w:proofErr w:type="spellEnd"/>
      <w:r w:rsidR="00A965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національного університету технологій та дизайну</w:t>
      </w:r>
      <w:r w:rsidR="001645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(КНУТД)</w:t>
      </w:r>
      <w:r w:rsidR="00A9656D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викладають дисципліни на ОП «Фітнес та рекреація»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ми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визначали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традиційними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ідготовки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A965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фітнесу та рекреації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9656D" w:rsidRPr="005D3BC8" w:rsidRDefault="00A9656D" w:rsidP="00A9656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Аналіз відповідей респондентів показав, що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3 % опитаних регулярно застосовують проблемні лекції;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 xml:space="preserve"> %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 xml:space="preserve">семінари-диспути;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 xml:space="preserve"> % – міні-лекції і лише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A9656D">
        <w:rPr>
          <w:rFonts w:ascii="Times New Roman" w:hAnsi="Times New Roman" w:cs="Times New Roman"/>
          <w:sz w:val="28"/>
          <w:szCs w:val="28"/>
          <w:lang w:val="uk-UA"/>
        </w:rPr>
        <w:t xml:space="preserve"> % – лекції-дебати. </w:t>
      </w:r>
    </w:p>
    <w:p w:rsidR="001645E4" w:rsidRDefault="00A9656D" w:rsidP="00A9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стимуляції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навчально-пізнавальної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застосувати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активні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наближає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реальної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Тому ми у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своїй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роботі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з’ясували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традиційними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D3BC8">
        <w:rPr>
          <w:rFonts w:ascii="Times New Roman" w:hAnsi="Times New Roman" w:cs="Times New Roman"/>
          <w:color w:val="000000"/>
          <w:sz w:val="28"/>
          <w:szCs w:val="28"/>
        </w:rPr>
        <w:t>ідготовки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="001645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фітнесу та рекреації. </w:t>
      </w:r>
    </w:p>
    <w:p w:rsidR="001645E4" w:rsidRDefault="001645E4" w:rsidP="00A9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="00A9656D" w:rsidRPr="001645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якості новітніх методів навчання виступали ділові та рольові ігри, кейс-стаді, метод проектів, тренінги та </w:t>
      </w:r>
      <w:proofErr w:type="spellStart"/>
      <w:r w:rsidR="00A9656D" w:rsidRPr="001645E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бліц-опитування</w:t>
      </w:r>
      <w:proofErr w:type="spellEnd"/>
      <w:r w:rsidR="00A9656D" w:rsidRPr="001645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Так, регулярно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бліц-опитування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63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опитаних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ділові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рольові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20,25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респондентів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тренінги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42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%; метод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проектів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50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%; кейс-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стаді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%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9656D" w:rsidRPr="005D3BC8" w:rsidRDefault="001645E4" w:rsidP="00A9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Отримані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ідчать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доволі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критичну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ситуацію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застосуванням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нетрадиційних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новітніх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форм та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своїй</w:t>
      </w:r>
      <w:proofErr w:type="spellEnd"/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більшості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КНУТД</w:t>
      </w:r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послуговуються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традиційними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доволі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застарілими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неефективними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сьогоднішній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день методиками. Для </w:t>
      </w:r>
      <w:proofErr w:type="spellStart"/>
      <w:proofErr w:type="gram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ідвищення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фітнесу та рекреації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активізувати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інноваційних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конкурентоздатних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>кадрів</w:t>
      </w:r>
      <w:proofErr w:type="spellEnd"/>
      <w:r w:rsidR="00A9656D"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. </w:t>
      </w:r>
    </w:p>
    <w:p w:rsidR="00153DE1" w:rsidRPr="00A9656D" w:rsidRDefault="00153DE1" w:rsidP="00A9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F65F1" w:rsidRPr="00085EF0" w:rsidRDefault="00DF65F1" w:rsidP="00DF65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5EF0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Література:</w:t>
      </w:r>
    </w:p>
    <w:p w:rsidR="00DF65F1" w:rsidRDefault="00DF65F1" w:rsidP="00DF65F1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Андрєєва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О. В.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рекреація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D3BC8">
        <w:rPr>
          <w:rFonts w:ascii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="00FE43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E43C9">
        <w:rPr>
          <w:rFonts w:ascii="Times New Roman" w:hAnsi="Times New Roman" w:cs="Times New Roman"/>
          <w:color w:val="000000"/>
          <w:sz w:val="28"/>
          <w:szCs w:val="28"/>
        </w:rPr>
        <w:t>М</w:t>
      </w:r>
      <w:bookmarkStart w:id="0" w:name="_GoBack"/>
      <w:bookmarkEnd w:id="0"/>
      <w:r w:rsidRPr="005D3BC8">
        <w:rPr>
          <w:rFonts w:ascii="Times New Roman" w:hAnsi="Times New Roman" w:cs="Times New Roman"/>
          <w:color w:val="000000"/>
          <w:sz w:val="28"/>
          <w:szCs w:val="28"/>
        </w:rPr>
        <w:t>онографія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. К.: </w:t>
      </w:r>
      <w:proofErr w:type="spellStart"/>
      <w:r w:rsidRPr="005D3BC8">
        <w:rPr>
          <w:rFonts w:ascii="Times New Roman" w:hAnsi="Times New Roman" w:cs="Times New Roman"/>
          <w:color w:val="000000"/>
          <w:sz w:val="28"/>
          <w:szCs w:val="28"/>
        </w:rPr>
        <w:t>Поліграфсервіс</w:t>
      </w:r>
      <w:proofErr w:type="spellEnd"/>
      <w:r w:rsidRPr="005D3BC8">
        <w:rPr>
          <w:rFonts w:ascii="Times New Roman" w:hAnsi="Times New Roman" w:cs="Times New Roman"/>
          <w:color w:val="000000"/>
          <w:sz w:val="28"/>
          <w:szCs w:val="28"/>
        </w:rPr>
        <w:t xml:space="preserve">, 2014. 280 с. </w:t>
      </w:r>
    </w:p>
    <w:p w:rsidR="00DF65F1" w:rsidRPr="00DF65F1" w:rsidRDefault="00DF65F1" w:rsidP="00DF6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2. </w:t>
      </w:r>
      <w:proofErr w:type="spellStart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Войнар</w:t>
      </w:r>
      <w:proofErr w:type="spellEnd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Наварецький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Д.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Глазирін</w:t>
      </w:r>
      <w:proofErr w:type="spellEnd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та сучасні тенденції системи підготовки фахівців з фізичної культури в умовах євроінтеграції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М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онографія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Черкаси: Відлуння-Плюс, 2005. 184 с. </w:t>
      </w:r>
    </w:p>
    <w:p w:rsidR="00DF65F1" w:rsidRPr="00A27927" w:rsidRDefault="00DF65F1" w:rsidP="00DF65F1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3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Дубасенюк</w:t>
      </w:r>
      <w:proofErr w:type="spellEnd"/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А. Інновації в сучасній освіті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Інновації в освіті: інтеграція науки і практики</w:t>
      </w:r>
      <w:r w:rsidR="00A2792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бірник науково-методичних праць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F65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7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Вид-во ЖДУ ім. І. Франка, 2014. С. 12-28. </w:t>
      </w:r>
    </w:p>
    <w:p w:rsidR="00DF65F1" w:rsidRDefault="00DF65F1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4</w:t>
      </w:r>
      <w:r w:rsidRPr="00A27927">
        <w:rPr>
          <w:rFonts w:ascii="Times New Roman" w:hAnsi="Times New Roman" w:cs="Times New Roman"/>
          <w:color w:val="000000"/>
          <w:sz w:val="28"/>
          <w:szCs w:val="28"/>
          <w:lang w:val="uk-UA"/>
        </w:rPr>
        <w:t>. Москаленко Н. Науково-теоретичні основи інноваційних технологій у фізичному вихованні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A279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Спортивний вісник Придніпров’я. 2015. </w:t>
      </w:r>
      <w:r w:rsidRPr="00FE43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2. С. 124-128. </w:t>
      </w:r>
    </w:p>
    <w:p w:rsidR="00153DE1" w:rsidRPr="00153DE1" w:rsidRDefault="00DF65F1" w:rsidP="001209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ab/>
        <w:t xml:space="preserve">5. </w:t>
      </w:r>
      <w:proofErr w:type="spellStart"/>
      <w:r w:rsidR="00153DE1" w:rsidRPr="00DF65F1">
        <w:rPr>
          <w:rFonts w:ascii="Times New Roman" w:eastAsia="TimesNewRomanPSMT" w:hAnsi="Times New Roman" w:cs="Times New Roman"/>
          <w:sz w:val="28"/>
          <w:szCs w:val="28"/>
          <w:lang w:val="uk-UA"/>
        </w:rPr>
        <w:t>Сагач</w:t>
      </w:r>
      <w:proofErr w:type="spellEnd"/>
      <w:r w:rsidR="00153DE1" w:rsidRPr="00DF65F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О. М. Формування професійної компетентності майбутнього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</w:t>
      </w:r>
      <w:r w:rsidR="00153DE1" w:rsidRPr="00DF65F1">
        <w:rPr>
          <w:rFonts w:ascii="Times New Roman" w:eastAsia="TimesNewRomanPSMT" w:hAnsi="Times New Roman" w:cs="Times New Roman"/>
          <w:sz w:val="28"/>
          <w:szCs w:val="28"/>
          <w:lang w:val="uk-UA"/>
        </w:rPr>
        <w:t>чителя фізичної культури засобами інноваційних технологій. Навч</w:t>
      </w:r>
      <w:r w:rsidR="00A27927">
        <w:rPr>
          <w:rFonts w:ascii="Times New Roman" w:eastAsia="TimesNewRomanPSMT" w:hAnsi="Times New Roman" w:cs="Times New Roman"/>
          <w:sz w:val="28"/>
          <w:szCs w:val="28"/>
          <w:lang w:val="uk-UA"/>
        </w:rPr>
        <w:t>ально</w:t>
      </w:r>
      <w:r w:rsidR="00153DE1" w:rsidRPr="00DF65F1">
        <w:rPr>
          <w:rFonts w:ascii="Times New Roman" w:eastAsia="TimesNewRomanPSMT" w:hAnsi="Times New Roman" w:cs="Times New Roman"/>
          <w:sz w:val="28"/>
          <w:szCs w:val="28"/>
          <w:lang w:val="uk-UA"/>
        </w:rPr>
        <w:t>-методичний посібник</w:t>
      </w:r>
      <w:r w:rsidR="00153DE1" w:rsidRPr="00DF65F1">
        <w:rPr>
          <w:rFonts w:ascii="Times New Roman" w:eastAsia="TimesNewRomanPS-ItalicMT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Чернігів</w:t>
      </w:r>
      <w:proofErr w:type="spellEnd"/>
      <w:r w:rsidR="00153DE1" w:rsidRPr="00153DE1">
        <w:rPr>
          <w:rFonts w:ascii="Times New Roman" w:eastAsia="TimesNewRomanPSMT" w:hAnsi="Times New Roman" w:cs="Times New Roman"/>
          <w:sz w:val="28"/>
          <w:szCs w:val="28"/>
        </w:rPr>
        <w:t>, 2020. 75 с.</w:t>
      </w:r>
    </w:p>
    <w:sectPr w:rsidR="00153DE1" w:rsidRPr="00153DE1" w:rsidSect="00A27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D9"/>
    <w:rsid w:val="00120950"/>
    <w:rsid w:val="00153DE1"/>
    <w:rsid w:val="001645E4"/>
    <w:rsid w:val="001D0F42"/>
    <w:rsid w:val="002533A4"/>
    <w:rsid w:val="0038361D"/>
    <w:rsid w:val="005D3BC8"/>
    <w:rsid w:val="00783E81"/>
    <w:rsid w:val="00794B4B"/>
    <w:rsid w:val="008357A3"/>
    <w:rsid w:val="008E4AA1"/>
    <w:rsid w:val="00A27927"/>
    <w:rsid w:val="00A93A36"/>
    <w:rsid w:val="00A9656D"/>
    <w:rsid w:val="00B25DD9"/>
    <w:rsid w:val="00BA002B"/>
    <w:rsid w:val="00C30C5C"/>
    <w:rsid w:val="00C66A10"/>
    <w:rsid w:val="00DF65F1"/>
    <w:rsid w:val="00F4238E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B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B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2024-03-24T09:36:00Z</dcterms:created>
  <dcterms:modified xsi:type="dcterms:W3CDTF">2024-03-27T12:47:00Z</dcterms:modified>
</cp:coreProperties>
</file>